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A0" w:rsidRPr="00406EA0" w:rsidRDefault="00406EA0" w:rsidP="00406EA0">
      <w:pPr>
        <w:spacing w:after="0" w:line="240" w:lineRule="auto"/>
        <w:jc w:val="center"/>
        <w:rPr>
          <w:color w:val="000000"/>
          <w:lang w:val="ru-RU"/>
        </w:rPr>
      </w:pPr>
      <w:r w:rsidRPr="00406EA0">
        <w:rPr>
          <w:b/>
          <w:bCs/>
          <w:color w:val="000000"/>
          <w:lang w:val="ru-RU"/>
        </w:rPr>
        <w:t xml:space="preserve">Календарный план воспитательной работы (традиционные события, праздники, мероприятия) </w:t>
      </w:r>
      <w:r w:rsidRPr="00406EA0">
        <w:rPr>
          <w:color w:val="000000"/>
          <w:lang w:val="ru-RU"/>
        </w:rPr>
        <w:t xml:space="preserve">     п. 36.4. ФОП ДО</w:t>
      </w:r>
    </w:p>
    <w:p w:rsidR="00406EA0" w:rsidRDefault="00406EA0" w:rsidP="00406EA0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406EA0" w:rsidRPr="00406EA0" w:rsidRDefault="00406EA0" w:rsidP="00406EA0">
      <w:pPr>
        <w:spacing w:after="0" w:line="240" w:lineRule="auto"/>
        <w:jc w:val="center"/>
        <w:rPr>
          <w:color w:val="000000"/>
          <w:lang w:val="ru-RU"/>
        </w:rPr>
      </w:pPr>
      <w:r w:rsidRPr="00406EA0">
        <w:rPr>
          <w:color w:val="000000"/>
          <w:lang w:val="ru-RU"/>
        </w:rPr>
        <w:t>ЯНВАРЬ</w:t>
      </w:r>
    </w:p>
    <w:p w:rsidR="00406EA0" w:rsidRPr="00406EA0" w:rsidRDefault="00406EA0" w:rsidP="00406EA0">
      <w:pPr>
        <w:spacing w:after="0" w:line="240" w:lineRule="auto"/>
        <w:rPr>
          <w:lang w:val="ru-RU"/>
        </w:rPr>
      </w:pPr>
      <w:r w:rsidRPr="00406EA0">
        <w:rPr>
          <w:color w:val="000000"/>
          <w:lang w:val="ru-RU"/>
        </w:rPr>
        <w:t>- 27 января: День снятия блокады Ленинграда.</w:t>
      </w:r>
    </w:p>
    <w:p w:rsidR="00406EA0" w:rsidRPr="00406EA0" w:rsidRDefault="00406EA0" w:rsidP="00406EA0">
      <w:pPr>
        <w:spacing w:after="0" w:line="240" w:lineRule="auto"/>
        <w:jc w:val="center"/>
        <w:rPr>
          <w:lang w:val="ru-RU"/>
        </w:rPr>
      </w:pPr>
      <w:r w:rsidRPr="00406EA0">
        <w:rPr>
          <w:color w:val="000000"/>
          <w:lang w:val="ru-RU"/>
        </w:rPr>
        <w:t>ФЕВРАЛЬ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- 2 февраля: День разгрома советскими войсками немецко-фашистских вой</w:t>
      </w:r>
      <w:proofErr w:type="gramStart"/>
      <w:r w:rsidRPr="00406EA0">
        <w:rPr>
          <w:color w:val="000000"/>
          <w:lang w:val="ru-RU"/>
        </w:rPr>
        <w:t>ск в Ст</w:t>
      </w:r>
      <w:proofErr w:type="gramEnd"/>
      <w:r w:rsidRPr="00406EA0">
        <w:rPr>
          <w:color w:val="000000"/>
          <w:lang w:val="ru-RU"/>
        </w:rPr>
        <w:t>алинградской битве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- 8 февраля: День российской науки;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- 21 февраля: Международный день родного языка;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- 23 февраля: День защитника Отечества.</w:t>
      </w:r>
    </w:p>
    <w:p w:rsidR="00406EA0" w:rsidRPr="00406EA0" w:rsidRDefault="00406EA0" w:rsidP="00406EA0">
      <w:pPr>
        <w:spacing w:after="0"/>
        <w:jc w:val="center"/>
        <w:rPr>
          <w:lang w:val="ru-RU"/>
        </w:rPr>
      </w:pPr>
      <w:r w:rsidRPr="00406EA0">
        <w:rPr>
          <w:color w:val="000000"/>
          <w:lang w:val="ru-RU"/>
        </w:rPr>
        <w:t>МАРТ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- 8 марта: Международный женский день;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- 27 марта: Всемирный день театра.</w:t>
      </w:r>
    </w:p>
    <w:p w:rsidR="00406EA0" w:rsidRPr="00406EA0" w:rsidRDefault="00406EA0" w:rsidP="00406EA0">
      <w:pPr>
        <w:spacing w:after="0"/>
        <w:jc w:val="center"/>
        <w:rPr>
          <w:lang w:val="ru-RU"/>
        </w:rPr>
      </w:pPr>
      <w:r w:rsidRPr="00406EA0">
        <w:rPr>
          <w:color w:val="000000"/>
          <w:lang w:val="ru-RU"/>
        </w:rPr>
        <w:t>АПРЕЛЬ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- 12 апреля: День космонавтики;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22 апреля: Всемирный день Земли</w:t>
      </w:r>
    </w:p>
    <w:p w:rsidR="00406EA0" w:rsidRPr="00406EA0" w:rsidRDefault="00406EA0" w:rsidP="00406EA0">
      <w:pPr>
        <w:spacing w:after="0"/>
        <w:jc w:val="center"/>
        <w:rPr>
          <w:lang w:val="ru-RU"/>
        </w:rPr>
      </w:pPr>
      <w:r w:rsidRPr="00406EA0">
        <w:rPr>
          <w:color w:val="000000"/>
          <w:lang w:val="ru-RU"/>
        </w:rPr>
        <w:t>МАЙ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- 1 мая: Праздник Весны и Труда;</w:t>
      </w:r>
    </w:p>
    <w:p w:rsidR="00406EA0" w:rsidRPr="00406EA0" w:rsidRDefault="00406EA0" w:rsidP="00406EA0">
      <w:pPr>
        <w:spacing w:after="0" w:line="240" w:lineRule="auto"/>
        <w:jc w:val="both"/>
        <w:rPr>
          <w:color w:val="000000"/>
          <w:lang w:val="ru-RU"/>
        </w:rPr>
      </w:pPr>
      <w:r w:rsidRPr="00406EA0">
        <w:rPr>
          <w:color w:val="000000"/>
          <w:lang w:val="ru-RU"/>
        </w:rPr>
        <w:t>- 9 мая: День Победы;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- 11 мая: День Республики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- 24 мая: День славянской письменности и культуры.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 xml:space="preserve">Спортивный фестиваль "Выше радуги" </w:t>
      </w:r>
    </w:p>
    <w:p w:rsidR="00406EA0" w:rsidRPr="00406EA0" w:rsidRDefault="00406EA0" w:rsidP="00406EA0">
      <w:pPr>
        <w:spacing w:after="0"/>
        <w:jc w:val="center"/>
        <w:rPr>
          <w:lang w:val="ru-RU"/>
        </w:rPr>
      </w:pPr>
      <w:r w:rsidRPr="00406EA0">
        <w:rPr>
          <w:color w:val="000000"/>
          <w:lang w:val="ru-RU"/>
        </w:rPr>
        <w:t>ИЮНЬ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- 1 июня: День защиты детей;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- 6 июня: День русского языка;</w:t>
      </w:r>
    </w:p>
    <w:p w:rsidR="00406EA0" w:rsidRPr="00406EA0" w:rsidRDefault="00406EA0" w:rsidP="00406EA0">
      <w:pPr>
        <w:spacing w:after="0" w:line="240" w:lineRule="auto"/>
        <w:jc w:val="both"/>
        <w:rPr>
          <w:color w:val="000000"/>
          <w:lang w:val="ru-RU"/>
        </w:rPr>
      </w:pPr>
      <w:r w:rsidRPr="00406EA0">
        <w:rPr>
          <w:color w:val="000000"/>
          <w:lang w:val="ru-RU"/>
        </w:rPr>
        <w:t>- 12 июня: День России;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- 22 июня: день памяти и скорби</w:t>
      </w:r>
    </w:p>
    <w:p w:rsidR="00406EA0" w:rsidRPr="00406EA0" w:rsidRDefault="00406EA0" w:rsidP="00406EA0">
      <w:pPr>
        <w:spacing w:after="0"/>
        <w:jc w:val="center"/>
        <w:rPr>
          <w:lang w:val="ru-RU"/>
        </w:rPr>
      </w:pPr>
      <w:r w:rsidRPr="00406EA0">
        <w:rPr>
          <w:color w:val="000000"/>
          <w:lang w:val="ru-RU"/>
        </w:rPr>
        <w:t>ИЮЛЬ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- 8 июля: День семьи, любви и верности.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30 июля: День Военно-морского флота</w:t>
      </w:r>
    </w:p>
    <w:p w:rsidR="00406EA0" w:rsidRPr="00406EA0" w:rsidRDefault="00406EA0" w:rsidP="00406EA0">
      <w:pPr>
        <w:spacing w:after="0"/>
        <w:jc w:val="center"/>
        <w:rPr>
          <w:lang w:val="ru-RU"/>
        </w:rPr>
      </w:pPr>
      <w:r w:rsidRPr="00406EA0">
        <w:rPr>
          <w:color w:val="000000"/>
          <w:lang w:val="ru-RU"/>
        </w:rPr>
        <w:t>АВГУСТ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- 12 августа: День физкультурника;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- 22 августа: День Государственного флага Российской Федерации;</w:t>
      </w:r>
    </w:p>
    <w:p w:rsidR="00406EA0" w:rsidRPr="00406EA0" w:rsidRDefault="00406EA0" w:rsidP="00406EA0">
      <w:pPr>
        <w:spacing w:after="0"/>
        <w:jc w:val="center"/>
        <w:rPr>
          <w:lang w:val="ru-RU"/>
        </w:rPr>
      </w:pPr>
      <w:r w:rsidRPr="00406EA0">
        <w:rPr>
          <w:color w:val="000000"/>
          <w:lang w:val="ru-RU"/>
        </w:rPr>
        <w:t>СЕНТЯБРЬ</w:t>
      </w:r>
    </w:p>
    <w:p w:rsidR="00406EA0" w:rsidRPr="00406EA0" w:rsidRDefault="00406EA0" w:rsidP="00406EA0">
      <w:pPr>
        <w:spacing w:after="0" w:line="240" w:lineRule="auto"/>
        <w:jc w:val="both"/>
        <w:rPr>
          <w:color w:val="000000"/>
          <w:lang w:val="ru-RU"/>
        </w:rPr>
      </w:pPr>
      <w:r w:rsidRPr="00406EA0">
        <w:rPr>
          <w:color w:val="000000"/>
          <w:lang w:val="ru-RU"/>
        </w:rPr>
        <w:t>- 1 сентября: День знаний;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- 3 сентября: День окончания</w:t>
      </w:r>
      <w:proofErr w:type="gramStart"/>
      <w:r w:rsidRPr="00406EA0">
        <w:rPr>
          <w:color w:val="000000"/>
          <w:lang w:val="ru-RU"/>
        </w:rPr>
        <w:t xml:space="preserve"> В</w:t>
      </w:r>
      <w:proofErr w:type="gramEnd"/>
      <w:r w:rsidRPr="00406EA0">
        <w:rPr>
          <w:color w:val="000000"/>
          <w:lang w:val="ru-RU"/>
        </w:rPr>
        <w:t>торой мировой войны;</w:t>
      </w:r>
    </w:p>
    <w:p w:rsidR="00406EA0" w:rsidRPr="00406EA0" w:rsidRDefault="00406EA0" w:rsidP="00406EA0">
      <w:pPr>
        <w:spacing w:after="0" w:line="240" w:lineRule="auto"/>
        <w:jc w:val="both"/>
        <w:rPr>
          <w:color w:val="000000"/>
          <w:lang w:val="ru-RU"/>
        </w:rPr>
      </w:pPr>
      <w:r w:rsidRPr="00406EA0">
        <w:rPr>
          <w:color w:val="000000"/>
          <w:lang w:val="ru-RU"/>
        </w:rPr>
        <w:t>- 8 сентября День освобождения Донбасса, День города Горловка. День распространения грамотности;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- 27 сентября: День воспитателя и всех дошкольных работников.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</w:p>
    <w:p w:rsidR="00406EA0" w:rsidRPr="00406EA0" w:rsidRDefault="00406EA0" w:rsidP="00406EA0">
      <w:pPr>
        <w:spacing w:after="0"/>
        <w:jc w:val="center"/>
        <w:rPr>
          <w:lang w:val="ru-RU"/>
        </w:rPr>
      </w:pPr>
      <w:r w:rsidRPr="00406EA0">
        <w:rPr>
          <w:color w:val="000000"/>
          <w:lang w:val="ru-RU"/>
        </w:rPr>
        <w:t>ОКТЯБРЬ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- 1 октября: Международный день пожилых людей; Международный день музыки;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lastRenderedPageBreak/>
        <w:t>- 4 октября: День защиты животных;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- 5 октября: День учителя;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Третье воскресенье октября: День отца в России.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День флага Донецкой Народной Республики</w:t>
      </w:r>
    </w:p>
    <w:p w:rsidR="00406EA0" w:rsidRPr="00406EA0" w:rsidRDefault="00406EA0" w:rsidP="00406EA0">
      <w:pPr>
        <w:spacing w:after="0"/>
        <w:jc w:val="center"/>
        <w:rPr>
          <w:lang w:val="ru-RU"/>
        </w:rPr>
      </w:pPr>
      <w:r w:rsidRPr="00406EA0">
        <w:rPr>
          <w:color w:val="000000"/>
          <w:lang w:val="ru-RU"/>
        </w:rPr>
        <w:t>НОЯБРЬ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- 4 ноября: День народного единства;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Последнее воскресенье ноября: День матери в России;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- 30 ноября: День Государственного герба Российской Федерации.</w:t>
      </w:r>
    </w:p>
    <w:p w:rsidR="00406EA0" w:rsidRPr="00406EA0" w:rsidRDefault="00406EA0" w:rsidP="00406EA0">
      <w:pPr>
        <w:spacing w:after="0"/>
        <w:jc w:val="center"/>
        <w:rPr>
          <w:lang w:val="ru-RU"/>
        </w:rPr>
      </w:pPr>
      <w:r w:rsidRPr="00406EA0">
        <w:rPr>
          <w:color w:val="000000"/>
          <w:lang w:val="ru-RU"/>
        </w:rPr>
        <w:t>ДЕКАБРЬ</w:t>
      </w:r>
    </w:p>
    <w:p w:rsidR="00406EA0" w:rsidRPr="00406EA0" w:rsidRDefault="00406EA0" w:rsidP="00406EA0">
      <w:pPr>
        <w:spacing w:after="0" w:line="240" w:lineRule="auto"/>
        <w:jc w:val="both"/>
        <w:rPr>
          <w:color w:val="000000"/>
          <w:lang w:val="ru-RU"/>
        </w:rPr>
      </w:pPr>
      <w:r w:rsidRPr="00406EA0">
        <w:rPr>
          <w:color w:val="000000"/>
          <w:lang w:val="ru-RU"/>
        </w:rPr>
        <w:t>- 3 декабря: День неизвестного солдата; Международный день инвалидов;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- 5 декабря: День добровольц</w:t>
      </w:r>
      <w:proofErr w:type="gramStart"/>
      <w:r w:rsidRPr="00406EA0">
        <w:rPr>
          <w:color w:val="000000"/>
          <w:lang w:val="ru-RU"/>
        </w:rPr>
        <w:t>а(</w:t>
      </w:r>
      <w:proofErr w:type="gramEnd"/>
      <w:r w:rsidRPr="00406EA0">
        <w:rPr>
          <w:color w:val="000000"/>
          <w:lang w:val="ru-RU"/>
        </w:rPr>
        <w:t>волонтёра) в России;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- 8 декабря: Международный день художника;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- 9 декабря: День Героев Отечества;</w:t>
      </w:r>
    </w:p>
    <w:p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- 31 декабря: Новый год.</w:t>
      </w:r>
    </w:p>
    <w:p w:rsidR="00AD094A" w:rsidRDefault="00AD094A" w:rsidP="00406EA0"/>
    <w:sectPr w:rsidR="00AD094A" w:rsidSect="00AD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06EA0"/>
    <w:rsid w:val="00406EA0"/>
    <w:rsid w:val="004943B7"/>
    <w:rsid w:val="00AD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 w:line="360" w:lineRule="auto"/>
        <w:ind w:left="567" w:right="567" w:firstLine="12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6EA0"/>
    <w:pPr>
      <w:spacing w:before="0" w:after="200" w:line="276" w:lineRule="auto"/>
      <w:ind w:left="0" w:right="0" w:firstLine="0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1</cp:revision>
  <dcterms:created xsi:type="dcterms:W3CDTF">2023-11-14T08:26:00Z</dcterms:created>
  <dcterms:modified xsi:type="dcterms:W3CDTF">2023-11-14T08:27:00Z</dcterms:modified>
</cp:coreProperties>
</file>